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52" w:rsidRPr="009D6CD8" w:rsidRDefault="00F0686A" w:rsidP="00B70652">
      <w:pPr>
        <w:widowControl/>
        <w:spacing w:before="75" w:after="75" w:line="360" w:lineRule="atLeast"/>
        <w:ind w:firstLine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华文新魏" w:eastAsia="华文新魏" w:hAnsi="Arial" w:cs="Arial" w:hint="eastAsia"/>
          <w:b/>
          <w:bCs/>
          <w:color w:val="1D4370"/>
          <w:kern w:val="0"/>
          <w:sz w:val="36"/>
          <w:szCs w:val="36"/>
        </w:rPr>
        <w:t>图</w:t>
      </w:r>
      <w:r w:rsidR="00B70652" w:rsidRPr="009D6CD8">
        <w:rPr>
          <w:rFonts w:ascii="华文新魏" w:eastAsia="华文新魏" w:hAnsi="Arial" w:cs="Arial" w:hint="eastAsia"/>
          <w:b/>
          <w:bCs/>
          <w:color w:val="1D4370"/>
          <w:kern w:val="0"/>
          <w:sz w:val="36"/>
          <w:szCs w:val="36"/>
        </w:rPr>
        <w:t>书馆学习室、研讨室、视听室使用规则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图书馆为读者提供学习室、研讨室、视听室等独立的研修空间，环境温馨舒适，上述空间均通过网络预约，欢迎使用。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学习室、研讨室内配有阅览桌椅、电源、无线网络等；视听室内配有高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清电视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电脑一体机、DVD播放机、沙发等。</w:t>
      </w:r>
    </w:p>
    <w:p w:rsidR="00BD41EF" w:rsidRDefault="00F0686A" w:rsidP="00BD41EF">
      <w:pPr>
        <w:widowControl/>
        <w:shd w:val="clear" w:color="auto" w:fill="FFFFFF"/>
        <w:spacing w:before="75" w:after="150" w:line="360" w:lineRule="atLeast"/>
        <w:ind w:firstLine="360"/>
        <w:jc w:val="left"/>
        <w:rPr>
          <w:rFonts w:ascii="楷体" w:eastAsia="楷体" w:hAnsi="楷体" w:cs="Arial"/>
          <w:color w:val="000000"/>
          <w:kern w:val="0"/>
          <w:sz w:val="24"/>
          <w:szCs w:val="24"/>
        </w:rPr>
      </w:pPr>
      <w:r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图书馆</w:t>
      </w:r>
      <w:proofErr w:type="gramStart"/>
      <w:r w:rsidR="00B70652"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研修室</w:t>
      </w:r>
      <w:proofErr w:type="gramEnd"/>
      <w:r w:rsidR="00B70652"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分布情况</w:t>
      </w:r>
      <w:r w:rsidR="00BD41EF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：</w:t>
      </w:r>
    </w:p>
    <w:p w:rsidR="00BD41EF" w:rsidRDefault="00B70652" w:rsidP="00BD41EF">
      <w:pPr>
        <w:widowControl/>
        <w:shd w:val="clear" w:color="auto" w:fill="FFFFFF"/>
        <w:spacing w:before="75" w:after="150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个人</w:t>
      </w:r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学习室</w:t>
      </w:r>
      <w:r w:rsidR="00BD41EF">
        <w:rPr>
          <w:rFonts w:ascii="楷体" w:eastAsia="楷体" w:hAnsi="楷体" w:cs="Arial"/>
          <w:color w:val="333333"/>
          <w:kern w:val="0"/>
          <w:sz w:val="24"/>
          <w:szCs w:val="24"/>
        </w:rPr>
        <w:t>6</w:t>
      </w:r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间：4-01——4-06位于新馆四层西区阅览区。</w:t>
      </w:r>
    </w:p>
    <w:p w:rsidR="00BD41EF" w:rsidRDefault="00B70652" w:rsidP="00BD41EF">
      <w:pPr>
        <w:widowControl/>
        <w:shd w:val="clear" w:color="auto" w:fill="FFFFFF"/>
        <w:spacing w:before="75" w:after="150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小组</w:t>
      </w:r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学习室4间：5-01——5-04位于新馆五层西区阅览区。</w:t>
      </w:r>
    </w:p>
    <w:p w:rsidR="00B70652" w:rsidRPr="009D6CD8" w:rsidRDefault="00B70652" w:rsidP="00BD41EF">
      <w:pPr>
        <w:widowControl/>
        <w:shd w:val="clear" w:color="auto" w:fill="FFFFFF"/>
        <w:spacing w:before="75" w:after="150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视听室3间：304、306、308，位于新馆三层办公区。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Calibri" w:eastAsia="楷体" w:hAnsi="Calibri" w:cs="Calibri"/>
          <w:color w:val="333333"/>
          <w:kern w:val="0"/>
          <w:sz w:val="24"/>
          <w:szCs w:val="24"/>
        </w:rPr>
        <w:t>  </w:t>
      </w:r>
      <w:r>
        <w:rPr>
          <w:rFonts w:ascii="Calibri" w:eastAsia="楷体" w:hAnsi="Calibri" w:cs="Calibri" w:hint="eastAsia"/>
          <w:color w:val="333333"/>
          <w:kern w:val="0"/>
          <w:sz w:val="24"/>
          <w:szCs w:val="24"/>
        </w:rPr>
        <w:t xml:space="preserve">  </w:t>
      </w:r>
      <w:r w:rsidRPr="009D6CD8">
        <w:rPr>
          <w:rFonts w:ascii="Calibri" w:eastAsia="楷体" w:hAnsi="Calibri" w:cs="Calibri"/>
          <w:color w:val="333333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藏书馆</w:t>
      </w:r>
      <w:proofErr w:type="gramStart"/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研讨室</w:t>
      </w:r>
      <w:proofErr w:type="gramEnd"/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7间：409、411、412、413、414、415和416室位于藏书馆四层。</w:t>
      </w:r>
      <w:bookmarkStart w:id="0" w:name="_GoBack"/>
      <w:bookmarkEnd w:id="0"/>
    </w:p>
    <w:p w:rsidR="00B70652" w:rsidRPr="009D6CD8" w:rsidRDefault="00B70652" w:rsidP="00B70652">
      <w:pPr>
        <w:widowControl/>
        <w:shd w:val="clear" w:color="auto" w:fill="FFFFFF"/>
        <w:spacing w:before="120" w:after="150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一、服务对象：全校师生</w:t>
      </w:r>
    </w:p>
    <w:p w:rsidR="00B70652" w:rsidRPr="009D6CD8" w:rsidRDefault="00B70652" w:rsidP="00B70652">
      <w:pPr>
        <w:widowControl/>
        <w:shd w:val="clear" w:color="auto" w:fill="FFFFFF"/>
        <w:spacing w:before="120" w:after="150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二、开放时间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学习室、藏书馆研讨室：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周一至周日</w:t>
      </w:r>
      <w:r w:rsidRPr="009D6CD8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D6CD8">
        <w:rPr>
          <w:rFonts w:ascii="Calibri" w:eastAsia="宋体" w:hAnsi="Calibri" w:cs="Arial"/>
          <w:color w:val="000000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8:00-22:00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视听室：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周一至周日</w:t>
      </w:r>
      <w:r w:rsidRPr="009D6CD8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D6CD8">
        <w:rPr>
          <w:rFonts w:ascii="Calibri" w:eastAsia="宋体" w:hAnsi="Calibri" w:cs="Arial"/>
          <w:color w:val="000000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8:00-21:30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楷体" w:hint="eastAsia"/>
          <w:b/>
          <w:bCs/>
          <w:color w:val="000000"/>
          <w:kern w:val="0"/>
          <w:sz w:val="24"/>
          <w:szCs w:val="24"/>
        </w:rPr>
        <w:t>三、个人</w:t>
      </w:r>
      <w:proofErr w:type="gramStart"/>
      <w:r w:rsidRPr="009D6CD8">
        <w:rPr>
          <w:rFonts w:ascii="楷体" w:eastAsia="楷体" w:hAnsi="楷体" w:cs="楷体" w:hint="eastAsia"/>
          <w:b/>
          <w:bCs/>
          <w:color w:val="000000"/>
          <w:kern w:val="0"/>
          <w:sz w:val="24"/>
          <w:szCs w:val="24"/>
        </w:rPr>
        <w:t>学习室限</w:t>
      </w:r>
      <w:proofErr w:type="gramEnd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1-2人使用，小组</w:t>
      </w:r>
      <w:proofErr w:type="gramStart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学习室</w:t>
      </w:r>
      <w:proofErr w:type="gramEnd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限1-3人使用；</w:t>
      </w:r>
      <w:proofErr w:type="gramStart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视听室限</w:t>
      </w:r>
      <w:proofErr w:type="gramEnd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4-12人使用。</w:t>
      </w:r>
    </w:p>
    <w:p w:rsidR="00B70652" w:rsidRPr="009D6CD8" w:rsidRDefault="00B70652" w:rsidP="00B70652">
      <w:pPr>
        <w:widowControl/>
        <w:shd w:val="clear" w:color="auto" w:fill="FFFFFF"/>
        <w:spacing w:before="120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四、预约及使用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1.</w:t>
      </w:r>
      <w:r w:rsidRPr="009D6CD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网上预约：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通过图书馆主页或人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图微信公众号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，</w:t>
      </w: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登陆</w:t>
      </w:r>
      <w:hyperlink r:id="rId6" w:history="1">
        <w:proofErr w:type="gramStart"/>
        <w:r w:rsidRPr="009D6CD8">
          <w:rPr>
            <w:rFonts w:ascii="楷体" w:eastAsia="楷体" w:hAnsi="楷体" w:cs="Arial" w:hint="eastAsia"/>
            <w:b/>
            <w:bCs/>
            <w:color w:val="2A6496"/>
            <w:kern w:val="0"/>
            <w:sz w:val="24"/>
            <w:szCs w:val="24"/>
            <w:u w:val="single"/>
          </w:rPr>
          <w:t>研修</w:t>
        </w:r>
        <w:proofErr w:type="gramEnd"/>
        <w:r w:rsidRPr="009D6CD8">
          <w:rPr>
            <w:rFonts w:ascii="楷体" w:eastAsia="楷体" w:hAnsi="楷体" w:cs="Arial" w:hint="eastAsia"/>
            <w:b/>
            <w:bCs/>
            <w:color w:val="2A6496"/>
            <w:kern w:val="0"/>
            <w:sz w:val="24"/>
            <w:szCs w:val="24"/>
            <w:u w:val="single"/>
          </w:rPr>
          <w:t>室预约系统</w:t>
        </w:r>
      </w:hyperlink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进行预约。用户名：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一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卡通号码（学号/工作证号）；密码：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同微人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大系统。早上7点开放预约，可预约三天之内（含预约当天）开放时间中的任意时段，每次预约时间长度不超过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4小时，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最短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半小时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。预约完成即表示预约成功。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2.</w:t>
      </w:r>
      <w:r w:rsidRPr="009D6CD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研修室（学习室、研讨室、视听室）使用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预约后直接</w:t>
      </w:r>
      <w:proofErr w:type="gramStart"/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刷读者</w:t>
      </w:r>
      <w:proofErr w:type="gramEnd"/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本人一卡通进入。如超过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30分钟</w:t>
      </w:r>
      <w:r w:rsidRPr="009D6CD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仍未前来使用（即未产生刷卡记录），系统将视为违约，预约自动取消，该时段将开放给其他读者预约使用。</w:t>
      </w:r>
    </w:p>
    <w:p w:rsidR="00B70652" w:rsidRPr="009D6CD8" w:rsidRDefault="00B70652" w:rsidP="00B70652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 </w:t>
      </w:r>
      <w:r w:rsidRPr="009D6CD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 </w:t>
      </w:r>
      <w:r w:rsidRPr="009D6CD8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b/>
          <w:bCs/>
          <w:color w:val="333333"/>
          <w:kern w:val="0"/>
          <w:sz w:val="24"/>
          <w:szCs w:val="24"/>
        </w:rPr>
        <w:t>注意！预约生效后30分钟内，学习室主预约人必须刷卡；</w:t>
      </w:r>
      <w:proofErr w:type="gramStart"/>
      <w:r w:rsidRPr="009D6CD8">
        <w:rPr>
          <w:rFonts w:ascii="楷体" w:eastAsia="楷体" w:hAnsi="楷体" w:cs="Arial" w:hint="eastAsia"/>
          <w:b/>
          <w:bCs/>
          <w:color w:val="333333"/>
          <w:kern w:val="0"/>
          <w:sz w:val="24"/>
          <w:szCs w:val="24"/>
        </w:rPr>
        <w:t>研讨室</w:t>
      </w:r>
      <w:proofErr w:type="gramEnd"/>
      <w:r w:rsidRPr="009D6CD8">
        <w:rPr>
          <w:rFonts w:ascii="楷体" w:eastAsia="楷体" w:hAnsi="楷体" w:cs="Arial" w:hint="eastAsia"/>
          <w:b/>
          <w:bCs/>
          <w:color w:val="333333"/>
          <w:kern w:val="0"/>
          <w:sz w:val="24"/>
          <w:szCs w:val="24"/>
        </w:rPr>
        <w:t>和视听室主预约人必须刷卡外，还需刷卡数量达到该房间最低限制使用人数，否则将记为违约！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333333"/>
          <w:kern w:val="0"/>
          <w:sz w:val="24"/>
          <w:szCs w:val="24"/>
        </w:rPr>
        <w:lastRenderedPageBreak/>
        <w:t>3.</w:t>
      </w:r>
      <w:r w:rsidRPr="009D6CD8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b/>
          <w:bCs/>
          <w:color w:val="333333"/>
          <w:kern w:val="0"/>
          <w:sz w:val="24"/>
          <w:szCs w:val="24"/>
        </w:rPr>
        <w:t>续约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正常赴约后，在使用时间结束前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20分钟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内，可续约当前使用房间（如无其他读者预约）或其它空闲房间。续约最长不超过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4小时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，全天可多次续约。</w:t>
      </w:r>
      <w:r w:rsidRPr="009D6CD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续约操作：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再做一条新的预约，重新刷卡时预约生效。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4.</w:t>
      </w:r>
      <w:r w:rsidRPr="009D6CD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违约处罚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left="285"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如无法正常赴约，应登录预约系统删除预约，预约生效</w:t>
      </w:r>
      <w:r w:rsidRPr="009D6CD8">
        <w:rPr>
          <w:rFonts w:ascii="宋体" w:eastAsia="宋体" w:hAnsi="宋体" w:cs="Arial" w:hint="eastAsia"/>
          <w:b/>
          <w:bCs/>
          <w:color w:val="C00000"/>
          <w:kern w:val="0"/>
          <w:sz w:val="24"/>
          <w:szCs w:val="24"/>
        </w:rPr>
        <w:t>之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前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均可删除预约。因故未使用预定房间又未删除预约累计达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三次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者，系统将暂停其随后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7天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的预约权限。</w:t>
      </w:r>
    </w:p>
    <w:p w:rsidR="00B70652" w:rsidRPr="009D6CD8" w:rsidRDefault="00B70652" w:rsidP="00B70652">
      <w:pPr>
        <w:widowControl/>
        <w:shd w:val="clear" w:color="auto" w:fill="FFFFFF"/>
        <w:spacing w:before="150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五、使用帮助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firstLine="28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关于学习室、视听室使用如有疑问，请联系：新媒体值班室（305室），电话：62511670</w:t>
      </w:r>
      <w:r w:rsidRPr="009D6CD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。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周六、日：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发生门禁系统故障等导致无法开门的意外情况，请联系总服务台老师协助解决，</w:t>
      </w: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电话62511364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。如遇其它问题，需待正常工作日由新媒体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部老师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协助解决。</w:t>
      </w:r>
    </w:p>
    <w:p w:rsidR="00B70652" w:rsidRPr="009D6CD8" w:rsidRDefault="00B70652" w:rsidP="00B70652">
      <w:pPr>
        <w:widowControl/>
        <w:shd w:val="clear" w:color="auto" w:fill="FFFFFF"/>
        <w:spacing w:before="75" w:after="75" w:line="360" w:lineRule="atLeast"/>
        <w:ind w:firstLine="28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藏书馆</w:t>
      </w:r>
      <w:proofErr w:type="gramStart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研讨室</w:t>
      </w:r>
      <w:proofErr w:type="gramEnd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使用如有疑问，请联系藏书馆（302室），电话：010-82509030；非工作时间如遇紧急情况：可联系一楼保安，电话：010-62513259。</w:t>
      </w:r>
    </w:p>
    <w:p w:rsidR="00B70652" w:rsidRPr="009D6CD8" w:rsidRDefault="00B70652" w:rsidP="00B70652">
      <w:pPr>
        <w:widowControl/>
        <w:shd w:val="clear" w:color="auto" w:fill="FFFFFF"/>
        <w:spacing w:before="150" w:after="150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六、中国人民大学图书馆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学习室、研讨室、视听</w:t>
      </w:r>
      <w:proofErr w:type="gramStart"/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室</w:t>
      </w:r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文明</w:t>
      </w:r>
      <w:proofErr w:type="gramEnd"/>
      <w:r w:rsidRPr="009D6CD8">
        <w:rPr>
          <w:rFonts w:ascii="楷体" w:eastAsia="楷体" w:hAnsi="楷体" w:cs="Arial" w:hint="eastAsia"/>
          <w:b/>
          <w:bCs/>
          <w:color w:val="000000"/>
          <w:kern w:val="0"/>
          <w:sz w:val="24"/>
          <w:szCs w:val="24"/>
        </w:rPr>
        <w:t>使用守则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为规范中国人民大学图书馆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研修室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的使用管理，特制定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研修室文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明使用守则。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1.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研修室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为治学、研究之用，禁止从事非学习、非学术研究性质的活动；禁止在研修室内从事违法、违纪或教会等活动；禁止在研讨室、视听室内上自习，一经发现，将停止其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研修室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的使用资格。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2.请登录空间预约系统进行预约，非预约者请勿入内。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3.请爱护公物，不得移动、损坏室内设施、设备；如</w:t>
      </w:r>
      <w:proofErr w:type="gramStart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遇设备</w:t>
      </w:r>
      <w:proofErr w:type="gramEnd"/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情况异常，请及时通报值班人员，切勿自行处置。设备若被人为损坏或丢失，须按规定进行赔偿。情节严重者，将通知院系进行处罚。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4.请勿携带食物及有色饮料进入，不要将液体洒在设备上，禁止吸烟、吃东西、乱丢纸屑等；离开房间时请带走垃圾，保持室内卫生。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5.</w:t>
      </w:r>
      <w:r w:rsidRPr="009D6CD8">
        <w:rPr>
          <w:rFonts w:ascii="Calibri" w:eastAsia="宋体" w:hAnsi="Calibri" w:cs="Arial"/>
          <w:color w:val="000000"/>
          <w:kern w:val="0"/>
          <w:sz w:val="24"/>
          <w:szCs w:val="24"/>
        </w:rPr>
        <w:t> 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请勿在室内大声喧哗。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6.请妥善保管个人物品，特别是各类电子产品，如有遗失读者自行承担责任。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7.</w:t>
      </w:r>
      <w:r w:rsidRPr="009D6CD8">
        <w:rPr>
          <w:rFonts w:ascii="楷体" w:eastAsia="楷体" w:hAnsi="楷体" w:cs="Arial" w:hint="eastAsia"/>
          <w:b/>
          <w:bCs/>
          <w:color w:val="C00000"/>
          <w:kern w:val="0"/>
          <w:sz w:val="24"/>
          <w:szCs w:val="24"/>
        </w:rPr>
        <w:t>每周二、周五</w:t>
      </w: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为卫生保洁时间，请予配合，并保管好个人物品。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8.使用完毕需清理所有个人物品，并把馆内图书带出本室，准时离开，随手关灯、关空调、关门；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lastRenderedPageBreak/>
        <w:t>9.凡违反本守则规定者，工作人员有随时停止读者使用的权利。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2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Calibri" w:eastAsia="宋体" w:hAnsi="Calibri" w:cs="Arial"/>
          <w:color w:val="333333"/>
          <w:kern w:val="0"/>
          <w:sz w:val="24"/>
          <w:szCs w:val="24"/>
        </w:rPr>
        <w:t> </w:t>
      </w:r>
    </w:p>
    <w:p w:rsidR="00B70652" w:rsidRPr="009D6CD8" w:rsidRDefault="00B70652" w:rsidP="00B70652">
      <w:pPr>
        <w:widowControl/>
        <w:shd w:val="clear" w:color="auto" w:fill="FFFFFF"/>
        <w:spacing w:before="75" w:after="150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B70652" w:rsidRPr="009D6CD8" w:rsidRDefault="00B70652" w:rsidP="00B7065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Helvetica" w:eastAsia="宋体" w:hAnsi="Helvetica" w:cs="Helvetica"/>
          <w:color w:val="333333"/>
          <w:kern w:val="0"/>
          <w:szCs w:val="21"/>
        </w:rPr>
        <w:t>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 xml:space="preserve">                              </w:t>
      </w:r>
      <w:r w:rsidRPr="009D6CD8">
        <w:rPr>
          <w:rFonts w:ascii="楷体" w:eastAsia="楷体" w:hAnsi="楷体" w:cs="Arial" w:hint="eastAsia"/>
          <w:color w:val="333333"/>
          <w:kern w:val="0"/>
          <w:szCs w:val="21"/>
        </w:rPr>
        <w:t>中国人民大学图书馆</w:t>
      </w:r>
      <w:r w:rsidRPr="009D6CD8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B70652" w:rsidRPr="009D6CD8" w:rsidRDefault="00B70652" w:rsidP="00B70652">
      <w:pPr>
        <w:widowControl/>
        <w:spacing w:before="75" w:after="75"/>
        <w:ind w:right="42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D6CD8">
        <w:rPr>
          <w:rFonts w:ascii="Calibri" w:eastAsia="宋体" w:hAnsi="Calibri" w:cs="Arial"/>
          <w:color w:val="333333"/>
          <w:kern w:val="0"/>
          <w:szCs w:val="21"/>
        </w:rPr>
        <w:t> </w:t>
      </w:r>
      <w:r w:rsidRPr="009D6CD8">
        <w:rPr>
          <w:rFonts w:ascii="楷体" w:eastAsia="楷体" w:hAnsi="楷体" w:cs="Arial" w:hint="eastAsia"/>
          <w:color w:val="333333"/>
          <w:kern w:val="0"/>
          <w:szCs w:val="21"/>
        </w:rPr>
        <w:t>2021年3月</w:t>
      </w:r>
    </w:p>
    <w:p w:rsidR="00676974" w:rsidRPr="00701AEB" w:rsidRDefault="00676974" w:rsidP="00676974"/>
    <w:p w:rsidR="007E30CB" w:rsidRPr="00676974" w:rsidRDefault="007E30CB" w:rsidP="00676974"/>
    <w:sectPr w:rsidR="007E30CB" w:rsidRPr="00676974" w:rsidSect="00F5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81" w:rsidRDefault="000C7981" w:rsidP="005C46F6">
      <w:r>
        <w:separator/>
      </w:r>
    </w:p>
  </w:endnote>
  <w:endnote w:type="continuationSeparator" w:id="0">
    <w:p w:rsidR="000C7981" w:rsidRDefault="000C7981" w:rsidP="005C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81" w:rsidRDefault="000C7981" w:rsidP="005C46F6">
      <w:r>
        <w:separator/>
      </w:r>
    </w:p>
  </w:footnote>
  <w:footnote w:type="continuationSeparator" w:id="0">
    <w:p w:rsidR="000C7981" w:rsidRDefault="000C7981" w:rsidP="005C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755"/>
    <w:rsid w:val="00045C0A"/>
    <w:rsid w:val="000C7981"/>
    <w:rsid w:val="00170149"/>
    <w:rsid w:val="0023510F"/>
    <w:rsid w:val="002E3F80"/>
    <w:rsid w:val="00325BD0"/>
    <w:rsid w:val="00464946"/>
    <w:rsid w:val="004E3B02"/>
    <w:rsid w:val="00564439"/>
    <w:rsid w:val="005C46F6"/>
    <w:rsid w:val="00615C21"/>
    <w:rsid w:val="0063097D"/>
    <w:rsid w:val="00676974"/>
    <w:rsid w:val="00685124"/>
    <w:rsid w:val="006B39FB"/>
    <w:rsid w:val="00701AEB"/>
    <w:rsid w:val="007934FB"/>
    <w:rsid w:val="007E30CB"/>
    <w:rsid w:val="00932F25"/>
    <w:rsid w:val="00976AC5"/>
    <w:rsid w:val="009A47BD"/>
    <w:rsid w:val="009B5183"/>
    <w:rsid w:val="009C28D2"/>
    <w:rsid w:val="009F4BB1"/>
    <w:rsid w:val="00A526A4"/>
    <w:rsid w:val="00A76755"/>
    <w:rsid w:val="00AA5367"/>
    <w:rsid w:val="00AC7563"/>
    <w:rsid w:val="00B70652"/>
    <w:rsid w:val="00B729B6"/>
    <w:rsid w:val="00BB6322"/>
    <w:rsid w:val="00BD41EF"/>
    <w:rsid w:val="00D57C9D"/>
    <w:rsid w:val="00D72C8F"/>
    <w:rsid w:val="00DE49F6"/>
    <w:rsid w:val="00E62239"/>
    <w:rsid w:val="00F0686A"/>
    <w:rsid w:val="00F157DA"/>
    <w:rsid w:val="00F45153"/>
    <w:rsid w:val="00F45457"/>
    <w:rsid w:val="00F5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4281"/>
  <w15:docId w15:val="{98D0055F-7475-4040-AA85-79DC4AB4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6755"/>
    <w:rPr>
      <w:b/>
      <w:bCs/>
    </w:rPr>
  </w:style>
  <w:style w:type="character" w:styleId="a5">
    <w:name w:val="Hyperlink"/>
    <w:basedOn w:val="a0"/>
    <w:uiPriority w:val="99"/>
    <w:unhideWhenUsed/>
    <w:rsid w:val="00A767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46F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4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yy.lib.ruc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16</cp:revision>
  <dcterms:created xsi:type="dcterms:W3CDTF">2018-10-15T00:43:00Z</dcterms:created>
  <dcterms:modified xsi:type="dcterms:W3CDTF">2021-03-17T00:54:00Z</dcterms:modified>
</cp:coreProperties>
</file>